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EA0E58">
        <w:rPr>
          <w:rFonts w:ascii="Times New Roman" w:hAnsi="Times New Roman"/>
          <w:caps/>
          <w:color w:val="000000"/>
          <w:sz w:val="18"/>
          <w:szCs w:val="20"/>
        </w:rPr>
        <w:t>400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r w:rsidRPr="000C1AAE">
        <w:rPr>
          <w:b/>
          <w:color w:val="000000"/>
          <w:sz w:val="18"/>
          <w:szCs w:val="20"/>
        </w:rPr>
        <w:t>Нефтегазстрой</w:t>
      </w:r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EA0E58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21.04.2026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EA0E58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21.04.2026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г. Москва, Ананьевский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</w:t>
      </w:r>
      <w:r w:rsidR="00B31141" w:rsidRPr="00091564">
        <w:rPr>
          <w:color w:val="000000"/>
          <w:sz w:val="18"/>
          <w:szCs w:val="20"/>
        </w:rPr>
        <w:t>принятии решения</w:t>
      </w:r>
      <w:r w:rsidRPr="00091564">
        <w:rPr>
          <w:color w:val="000000"/>
          <w:sz w:val="18"/>
          <w:szCs w:val="20"/>
        </w:rPr>
        <w:t xml:space="preserve"> Совета Ассоциации </w:t>
      </w:r>
      <w:r w:rsidR="00B31141" w:rsidRPr="00091564">
        <w:rPr>
          <w:color w:val="000000"/>
          <w:sz w:val="18"/>
          <w:szCs w:val="20"/>
        </w:rPr>
        <w:t xml:space="preserve">посредством </w:t>
      </w:r>
      <w:r w:rsidRPr="00091564">
        <w:rPr>
          <w:color w:val="000000"/>
          <w:sz w:val="18"/>
          <w:szCs w:val="20"/>
        </w:rPr>
        <w:t xml:space="preserve">заочного голосования (опросным путем) приняли участие </w:t>
      </w:r>
      <w:r w:rsidR="008533EB" w:rsidRPr="008533EB">
        <w:rPr>
          <w:color w:val="000000"/>
          <w:sz w:val="18"/>
          <w:szCs w:val="20"/>
        </w:rPr>
        <w:t>7</w:t>
      </w:r>
      <w:r w:rsidRPr="00091564">
        <w:rPr>
          <w:color w:val="000000"/>
          <w:sz w:val="18"/>
          <w:szCs w:val="20"/>
        </w:rPr>
        <w:t xml:space="preserve"> из </w:t>
      </w:r>
      <w:r w:rsidR="008533EB"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8533EB" w:rsidRPr="00141920" w:rsidRDefault="000C1AAE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Гуреев Сергей Николаевич;</w:t>
      </w:r>
    </w:p>
    <w:p w:rsidR="000C1AAE" w:rsidRPr="00141920" w:rsidRDefault="00A66F0A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>Йович Ивана Милановна</w:t>
      </w:r>
      <w:r w:rsidR="000C1AAE"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0C1AAE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A3524">
        <w:rPr>
          <w:sz w:val="18"/>
          <w:szCs w:val="18"/>
        </w:rPr>
        <w:t>Аникейчик Алексей Михайлович</w:t>
      </w:r>
      <w:r w:rsidR="000C1AAE" w:rsidRPr="007A3524">
        <w:rPr>
          <w:color w:val="000000"/>
          <w:sz w:val="18"/>
          <w:szCs w:val="18"/>
        </w:rPr>
        <w:t>;</w:t>
      </w:r>
    </w:p>
    <w:p w:rsidR="000C1AAE" w:rsidRPr="007373EE" w:rsidRDefault="007373E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373EE">
        <w:rPr>
          <w:sz w:val="18"/>
          <w:szCs w:val="18"/>
        </w:rPr>
        <w:t>Максимов Семен Георгиевич</w:t>
      </w:r>
      <w:r w:rsidR="000C1AAE" w:rsidRPr="007373EE">
        <w:rPr>
          <w:color w:val="000000"/>
          <w:sz w:val="18"/>
          <w:szCs w:val="18"/>
        </w:rPr>
        <w:t>;</w:t>
      </w:r>
    </w:p>
    <w:p w:rsidR="00141920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A3524">
        <w:rPr>
          <w:sz w:val="18"/>
          <w:szCs w:val="18"/>
        </w:rPr>
        <w:t>Кастерин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Пермяков Александр Сергеевич;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0C1AAE" w:rsidRPr="000C1AAE">
        <w:rPr>
          <w:color w:val="000000"/>
          <w:sz w:val="18"/>
          <w:szCs w:val="20"/>
        </w:rPr>
        <w:t>Сергей Николаевич</w:t>
      </w:r>
      <w:r w:rsidR="000C1AAE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Гуреев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Сергей Николаевич Гуреев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AE7AF1" w:rsidRPr="00091564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A5796" w:rsidRPr="00091564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80760C" w:rsidRPr="00091564" w:rsidRDefault="0080760C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юридических лиц</w:t>
      </w:r>
      <w:r>
        <w:rPr>
          <w:sz w:val="18"/>
          <w:szCs w:val="20"/>
        </w:rPr>
        <w:t xml:space="preserve"> </w:t>
      </w:r>
      <w:r w:rsidRPr="00091564">
        <w:rPr>
          <w:sz w:val="18"/>
          <w:szCs w:val="20"/>
        </w:rPr>
        <w:t xml:space="preserve">в члены Ассоциации при условии уплаты взноса в компенсационный фонд возмещения вреда </w:t>
      </w: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>Повестки дня «</w:t>
      </w:r>
      <w:r w:rsidRPr="00091564">
        <w:rPr>
          <w:sz w:val="18"/>
        </w:rPr>
        <w:t>О приеме юридических лиц</w:t>
      </w:r>
      <w:r>
        <w:rPr>
          <w:sz w:val="18"/>
        </w:rPr>
        <w:t xml:space="preserve"> </w:t>
      </w:r>
      <w:r w:rsidRPr="00091564">
        <w:rPr>
          <w:sz w:val="18"/>
        </w:rPr>
        <w:t>в члены Ассоциации при условии уплаты взноса в компенсационный фонд возмещения вреда»</w:t>
      </w: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80760C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091564" w:rsidRDefault="00952EB7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поступивших заявлений о приеме в члены и в соответствии с п. 1 ч. 7 ст. 55.6 Градостроительного кодекса Российской Федерации принять в члены Ассоциации</w:t>
      </w:r>
      <w:r w:rsidR="0080760C"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EA0E58" w:rsidP="00EA0E58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>- Общество с ограниченной ответственностью "ЛАНДШАФТ КОМПЛЕКС", Адрес: 117041, Город Москва, вн.тер.г. муниципальный округ Южное Бутово, ул Адмирала Руднева, д. 4, помещ. 15Г/5, ИНН (7713495006) - при условии уплаты взноса в компенсационный фонд возмещения вреда (2 уровень ответственности по обязательствам);</w:t>
      </w:r>
    </w:p>
    <w:p w:rsidR="00EA0E58" w:rsidRPr="00EA0E58" w:rsidRDefault="00EA0E58" w:rsidP="00EA0E58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7A3524">
        <w:rPr>
          <w:b/>
          <w:color w:val="000000"/>
          <w:sz w:val="18"/>
        </w:rPr>
        <w:t>8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r w:rsidR="000C1AAE">
              <w:rPr>
                <w:color w:val="000000"/>
                <w:sz w:val="18"/>
                <w:szCs w:val="20"/>
              </w:rPr>
              <w:t>Гуреев</w:t>
            </w: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66B" w:rsidRDefault="005A666B" w:rsidP="00D34C00">
      <w:r>
        <w:separator/>
      </w:r>
    </w:p>
  </w:endnote>
  <w:endnote w:type="continuationSeparator" w:id="0">
    <w:p w:rsidR="005A666B" w:rsidRDefault="005A666B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66B" w:rsidRDefault="005A666B" w:rsidP="00D34C00">
      <w:r>
        <w:separator/>
      </w:r>
    </w:p>
  </w:footnote>
  <w:footnote w:type="continuationSeparator" w:id="0">
    <w:p w:rsidR="005A666B" w:rsidRDefault="005A666B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A666B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0E58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A7D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0AFF7-0758-4487-9D1F-3EE0EB7D1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Цимошко</cp:lastModifiedBy>
  <cp:revision>3</cp:revision>
  <cp:lastPrinted>2020-06-02T11:47:00Z</cp:lastPrinted>
  <dcterms:created xsi:type="dcterms:W3CDTF">2026-04-21T08:40:00Z</dcterms:created>
  <dcterms:modified xsi:type="dcterms:W3CDTF">2026-04-21T08:50:00Z</dcterms:modified>
</cp:coreProperties>
</file>