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E00D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DE00DF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46080B" w:rsidRPr="00DE00DF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615A46">
        <w:rPr>
          <w:rFonts w:ascii="Times New Roman" w:hAnsi="Times New Roman"/>
          <w:caps/>
          <w:color w:val="000000"/>
          <w:sz w:val="20"/>
          <w:szCs w:val="20"/>
        </w:rPr>
        <w:t>284</w:t>
      </w:r>
    </w:p>
    <w:p w:rsidR="00451EE8" w:rsidRPr="00DE00DF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DE00DF">
        <w:rPr>
          <w:b/>
          <w:color w:val="000000"/>
          <w:sz w:val="20"/>
          <w:szCs w:val="20"/>
        </w:rPr>
        <w:t xml:space="preserve"> Совета </w:t>
      </w:r>
    </w:p>
    <w:p w:rsidR="00D125B0" w:rsidRPr="00DE00DF" w:rsidRDefault="000C1AAE" w:rsidP="00AE611B">
      <w:pPr>
        <w:spacing w:line="276" w:lineRule="auto"/>
        <w:jc w:val="center"/>
        <w:rPr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DE00DF">
        <w:rPr>
          <w:b/>
          <w:color w:val="000000"/>
          <w:sz w:val="20"/>
          <w:szCs w:val="20"/>
        </w:rPr>
        <w:t xml:space="preserve"> </w:t>
      </w:r>
      <w:r w:rsidR="00A6333B" w:rsidRPr="00DE00DF">
        <w:rPr>
          <w:b/>
          <w:color w:val="000000"/>
          <w:sz w:val="20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686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00DF" w:rsidRDefault="00811865" w:rsidP="00615A46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1</w:t>
            </w:r>
            <w:r w:rsidR="00615A46">
              <w:rPr>
                <w:sz w:val="20"/>
                <w:szCs w:val="20"/>
              </w:rPr>
              <w:t>8</w:t>
            </w:r>
            <w:r w:rsidR="00CB5BF9" w:rsidRPr="00DE00DF">
              <w:rPr>
                <w:sz w:val="20"/>
                <w:szCs w:val="20"/>
              </w:rPr>
              <w:t>.03.2022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686" w:type="dxa"/>
            <w:vAlign w:val="center"/>
          </w:tcPr>
          <w:p w:rsidR="00AE7AF1" w:rsidRPr="00DE00DF" w:rsidRDefault="00811865" w:rsidP="00615A46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1</w:t>
            </w:r>
            <w:r w:rsidR="00615A46">
              <w:rPr>
                <w:sz w:val="20"/>
                <w:szCs w:val="20"/>
              </w:rPr>
              <w:t>8</w:t>
            </w:r>
            <w:r w:rsidR="00CB5BF9" w:rsidRPr="00DE00DF">
              <w:rPr>
                <w:sz w:val="20"/>
                <w:szCs w:val="20"/>
              </w:rPr>
              <w:t>.03.2022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DE00DF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 xml:space="preserve">В </w:t>
      </w:r>
      <w:r w:rsidR="00B31141" w:rsidRPr="00DE00DF">
        <w:rPr>
          <w:color w:val="000000"/>
          <w:sz w:val="20"/>
          <w:szCs w:val="20"/>
        </w:rPr>
        <w:t>принятии решения</w:t>
      </w:r>
      <w:r w:rsidRPr="00DE00DF">
        <w:rPr>
          <w:color w:val="000000"/>
          <w:sz w:val="20"/>
          <w:szCs w:val="20"/>
        </w:rPr>
        <w:t xml:space="preserve"> Совета Ассоциации </w:t>
      </w:r>
      <w:r w:rsidR="00B31141" w:rsidRPr="00DE00DF">
        <w:rPr>
          <w:color w:val="000000"/>
          <w:sz w:val="20"/>
          <w:szCs w:val="20"/>
        </w:rPr>
        <w:t xml:space="preserve">посредством </w:t>
      </w:r>
      <w:r w:rsidRPr="00DE00DF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C44124" w:rsidRPr="00DE00DF">
        <w:rPr>
          <w:color w:val="000000"/>
          <w:sz w:val="20"/>
          <w:szCs w:val="20"/>
        </w:rPr>
        <w:t>7</w:t>
      </w:r>
      <w:r w:rsidRPr="00DE00DF">
        <w:rPr>
          <w:color w:val="000000"/>
          <w:sz w:val="20"/>
          <w:szCs w:val="20"/>
        </w:rPr>
        <w:t xml:space="preserve"> из </w:t>
      </w:r>
      <w:r w:rsidR="000C1AAE" w:rsidRPr="00DE00DF">
        <w:rPr>
          <w:color w:val="000000"/>
          <w:sz w:val="20"/>
          <w:szCs w:val="20"/>
        </w:rPr>
        <w:t>8</w:t>
      </w:r>
      <w:r w:rsidRPr="00DE00DF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DE00DF">
        <w:rPr>
          <w:color w:val="000000"/>
          <w:sz w:val="20"/>
          <w:szCs w:val="20"/>
        </w:rPr>
        <w:t>Гуреев</w:t>
      </w:r>
      <w:proofErr w:type="spellEnd"/>
      <w:r w:rsidRPr="00DE00DF">
        <w:rPr>
          <w:color w:val="000000"/>
          <w:sz w:val="20"/>
          <w:szCs w:val="20"/>
        </w:rPr>
        <w:t xml:space="preserve"> Сергей Николаевич;</w:t>
      </w:r>
    </w:p>
    <w:p w:rsidR="000C1AAE" w:rsidRPr="00DE00DF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Чупина Ксения Евгеньевна</w:t>
      </w:r>
      <w:r w:rsidR="000C1AAE" w:rsidRPr="00DE00DF">
        <w:rPr>
          <w:color w:val="000000"/>
          <w:sz w:val="20"/>
          <w:szCs w:val="20"/>
        </w:rPr>
        <w:t>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Левадный Филипп Александрович;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Заикин Игорь Алексеевич;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Колтунов Григорий Ильич;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Пермяков Александр Сергеевич;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Башлыков Дмитрий Викторович.</w:t>
      </w: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DE00DF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DE00DF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DE00DF">
        <w:rPr>
          <w:color w:val="000000"/>
          <w:sz w:val="20"/>
          <w:szCs w:val="20"/>
        </w:rPr>
        <w:t>Гуреев</w:t>
      </w:r>
      <w:proofErr w:type="spellEnd"/>
      <w:r w:rsidR="000C1AAE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DE00DF">
        <w:rPr>
          <w:color w:val="000000"/>
          <w:sz w:val="20"/>
          <w:szCs w:val="20"/>
        </w:rPr>
        <w:t xml:space="preserve"> </w:t>
      </w:r>
      <w:r w:rsidR="000C1AAE" w:rsidRPr="00DE00DF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DE00DF">
        <w:rPr>
          <w:color w:val="000000"/>
          <w:sz w:val="20"/>
          <w:szCs w:val="20"/>
        </w:rPr>
        <w:t>Гуреев</w:t>
      </w:r>
      <w:proofErr w:type="spellEnd"/>
      <w:r w:rsidR="000C1AAE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DE00DF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ПОВЕСТКА ДНЯ</w:t>
      </w:r>
      <w:r>
        <w:rPr>
          <w:color w:val="000000"/>
          <w:sz w:val="20"/>
          <w:szCs w:val="20"/>
        </w:rPr>
        <w:t>:</w:t>
      </w:r>
    </w:p>
    <w:p w:rsidR="00615A46" w:rsidRDefault="00615A46" w:rsidP="00615A46">
      <w:pPr>
        <w:spacing w:line="276" w:lineRule="auto"/>
        <w:jc w:val="center"/>
        <w:rPr>
          <w:color w:val="000000"/>
          <w:sz w:val="20"/>
          <w:szCs w:val="20"/>
        </w:rPr>
      </w:pPr>
    </w:p>
    <w:p w:rsidR="00615A46" w:rsidRDefault="00615A46" w:rsidP="00615A46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делегировании представителя на </w:t>
      </w:r>
      <w:r>
        <w:rPr>
          <w:sz w:val="20"/>
          <w:szCs w:val="20"/>
          <w:lang w:val="en-US"/>
        </w:rPr>
        <w:t>XXI</w:t>
      </w:r>
      <w:r>
        <w:rPr>
          <w:sz w:val="20"/>
          <w:szCs w:val="20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12 апреля 2022 года с правом решающего голоса по всем вопросам повестки дня</w:t>
      </w:r>
      <w:r>
        <w:rPr>
          <w:sz w:val="20"/>
          <w:szCs w:val="20"/>
        </w:rPr>
        <w:t>;</w:t>
      </w:r>
    </w:p>
    <w:p w:rsidR="00615A46" w:rsidRDefault="00615A46" w:rsidP="00615A46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 назначен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</w:t>
      </w:r>
      <w:r w:rsidR="00156371">
        <w:rPr>
          <w:sz w:val="20"/>
          <w:szCs w:val="20"/>
        </w:rPr>
        <w:t>строй</w:t>
      </w:r>
      <w:r>
        <w:rPr>
          <w:sz w:val="20"/>
          <w:szCs w:val="20"/>
        </w:rPr>
        <w:t xml:space="preserve">-Альянс». </w:t>
      </w:r>
    </w:p>
    <w:p w:rsidR="00615A46" w:rsidRDefault="00615A46" w:rsidP="00615A4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615A46" w:rsidRDefault="00615A46" w:rsidP="00615A4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615A46" w:rsidRDefault="00615A46" w:rsidP="00615A4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 вопросу 1 </w:t>
      </w:r>
      <w:r>
        <w:rPr>
          <w:color w:val="000000"/>
          <w:sz w:val="20"/>
          <w:szCs w:val="20"/>
        </w:rPr>
        <w:t>Повестки дня «</w:t>
      </w:r>
      <w:r w:rsidRPr="00615A46">
        <w:rPr>
          <w:sz w:val="20"/>
          <w:szCs w:val="20"/>
        </w:rPr>
        <w:t>О делегировании представителя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12 апреля 2022 года с правом решающего голоса по всем вопросам повестки дня</w:t>
      </w:r>
      <w:r>
        <w:rPr>
          <w:sz w:val="20"/>
          <w:szCs w:val="20"/>
        </w:rPr>
        <w:t>»</w:t>
      </w:r>
    </w:p>
    <w:p w:rsidR="00615A46" w:rsidRDefault="00615A46" w:rsidP="00615A46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615A46" w:rsidRDefault="00615A46" w:rsidP="00615A46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ФОРМУЛИРОВКА РЕШЕНИЯ ПО ВОПРОСУ ПОВЕСТКИ ДНЯ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Делегировать генерального директора Ассоциации СРО «Нефтегазстрой-Альянс» на </w:t>
      </w:r>
      <w:r w:rsidRPr="00615A46">
        <w:rPr>
          <w:bCs/>
          <w:color w:val="000000"/>
          <w:sz w:val="20"/>
          <w:szCs w:val="20"/>
        </w:rPr>
        <w:t>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12 апреля 2022 года с правом решающего голоса по всем вопросам повестки дня</w:t>
      </w:r>
      <w:r>
        <w:rPr>
          <w:bCs/>
          <w:color w:val="000000"/>
          <w:sz w:val="20"/>
          <w:szCs w:val="20"/>
        </w:rPr>
        <w:t>.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«ЗА» - 6 голосов, «ПРОТИВ» - 0 голосов, «ВОЗДЕРЖАЛСЯ» - 0 голосов.</w:t>
      </w: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Решение принято единогласно.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 вопросу 2 </w:t>
      </w:r>
      <w:r>
        <w:rPr>
          <w:color w:val="000000"/>
          <w:sz w:val="20"/>
          <w:szCs w:val="20"/>
        </w:rPr>
        <w:t>Повестки дня «</w:t>
      </w:r>
      <w:r>
        <w:rPr>
          <w:sz w:val="20"/>
          <w:szCs w:val="20"/>
        </w:rPr>
        <w:t>О назначен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</w:t>
      </w:r>
      <w:r>
        <w:rPr>
          <w:sz w:val="20"/>
          <w:szCs w:val="20"/>
        </w:rPr>
        <w:t>строй</w:t>
      </w:r>
      <w:r>
        <w:rPr>
          <w:sz w:val="20"/>
          <w:szCs w:val="20"/>
        </w:rPr>
        <w:t>-Альянс»</w:t>
      </w:r>
    </w:p>
    <w:p w:rsidR="00615A46" w:rsidRDefault="00615A46" w:rsidP="00615A46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615A46" w:rsidRDefault="00615A46" w:rsidP="00615A46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ФОРМУЛИРОВКА РЕШЕНИЯ ПО ВОПРОСУ ПОВЕСТКИ ДНЯ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По результатам рассмотрения поступивших в адрес Ассоциации предложений от аудиторских организаций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ООО «</w:t>
      </w:r>
      <w:proofErr w:type="spellStart"/>
      <w:r>
        <w:rPr>
          <w:bCs/>
          <w:color w:val="000000"/>
          <w:sz w:val="20"/>
          <w:szCs w:val="20"/>
        </w:rPr>
        <w:t>Интеркон</w:t>
      </w:r>
      <w:proofErr w:type="spellEnd"/>
      <w:r>
        <w:rPr>
          <w:bCs/>
          <w:color w:val="000000"/>
          <w:sz w:val="20"/>
          <w:szCs w:val="20"/>
        </w:rPr>
        <w:t>» (ИНН 7707124860)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ООО «Аудиторская фирма «Зеркало» (ИНН 7727844828)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ООО "ИМИДЖ-КОНТАКТ АУДИТ" (ИНН 7701791258)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АО "Скарабей" (ИНН 7701139571)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 ходе исследования поступивших предложений установлено следующее: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ООО «</w:t>
      </w:r>
      <w:proofErr w:type="spellStart"/>
      <w:r>
        <w:rPr>
          <w:b/>
          <w:bCs/>
          <w:color w:val="000000"/>
          <w:sz w:val="20"/>
          <w:szCs w:val="20"/>
        </w:rPr>
        <w:t>Интеркон</w:t>
      </w:r>
      <w:proofErr w:type="spellEnd"/>
      <w:r>
        <w:rPr>
          <w:b/>
          <w:bCs/>
          <w:color w:val="000000"/>
          <w:sz w:val="20"/>
          <w:szCs w:val="20"/>
        </w:rPr>
        <w:t>»</w:t>
      </w:r>
      <w:r>
        <w:rPr>
          <w:bCs/>
          <w:color w:val="000000"/>
          <w:sz w:val="20"/>
          <w:szCs w:val="20"/>
        </w:rPr>
        <w:t xml:space="preserve"> (ИНН 7707124860, дата государственной регистрации 07.10.1996) является членом СРО «Содружество» (ОРНЗ № 12006074351). Стоимость услуг по аудиту составляет 55 000 руб. Длительность аудита составляет 7 рабочих дней. ООО «</w:t>
      </w:r>
      <w:proofErr w:type="spellStart"/>
      <w:r>
        <w:rPr>
          <w:bCs/>
          <w:color w:val="000000"/>
          <w:sz w:val="20"/>
          <w:szCs w:val="20"/>
        </w:rPr>
        <w:t>Интеркон</w:t>
      </w:r>
      <w:proofErr w:type="spellEnd"/>
      <w:r>
        <w:rPr>
          <w:bCs/>
          <w:color w:val="000000"/>
          <w:sz w:val="20"/>
          <w:szCs w:val="20"/>
        </w:rPr>
        <w:t xml:space="preserve">» однократно осуществляло аудит отчетности </w:t>
      </w:r>
      <w:r w:rsidR="00156371">
        <w:rPr>
          <w:bCs/>
          <w:color w:val="000000"/>
          <w:sz w:val="20"/>
          <w:szCs w:val="20"/>
        </w:rPr>
        <w:t>саморегулируемой организации (</w:t>
      </w:r>
      <w:r>
        <w:rPr>
          <w:bCs/>
          <w:color w:val="000000"/>
          <w:sz w:val="20"/>
          <w:szCs w:val="20"/>
        </w:rPr>
        <w:t>в 2015 году</w:t>
      </w:r>
      <w:r w:rsidR="00156371">
        <w:rPr>
          <w:bCs/>
          <w:color w:val="000000"/>
          <w:sz w:val="20"/>
          <w:szCs w:val="20"/>
        </w:rPr>
        <w:t>)</w:t>
      </w:r>
      <w:r>
        <w:rPr>
          <w:bCs/>
          <w:color w:val="000000"/>
          <w:sz w:val="20"/>
          <w:szCs w:val="20"/>
        </w:rPr>
        <w:t xml:space="preserve">. 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ООО «Аудиторская фирма «Зеркало»</w:t>
      </w:r>
      <w:r>
        <w:rPr>
          <w:bCs/>
          <w:color w:val="000000"/>
          <w:sz w:val="20"/>
          <w:szCs w:val="20"/>
        </w:rPr>
        <w:t xml:space="preserve"> (ИНН 7727844828, дата государственной регистрации 01.10.2014) является членом СРО «Содружество» (ОРНЗ 11606069226). Стоимость услуг составляет 60 000 рублей. Период проведения аудита – март-апрель 2022 года. Срок проведения проверочных мероприятий – 3-5 рабочих дней. ООО «Аудиторская фирма «Зеркало» на протяжении четырех лет осуществляла проверку аудиторскую Ассоциации, а также Ассоциации СРО «Нефтегазстрой-Альянс», Ассоциации СРО «Нефтегазпроект-Альянс»</w:t>
      </w:r>
      <w:r w:rsidR="00156371">
        <w:rPr>
          <w:bCs/>
          <w:color w:val="000000"/>
          <w:sz w:val="20"/>
          <w:szCs w:val="20"/>
        </w:rPr>
        <w:t>, Ассоциации СРО «Нефтегазизыскания-Альянс»</w:t>
      </w:r>
      <w:r>
        <w:rPr>
          <w:bCs/>
          <w:color w:val="000000"/>
          <w:sz w:val="20"/>
          <w:szCs w:val="20"/>
        </w:rPr>
        <w:t xml:space="preserve">. </w:t>
      </w:r>
      <w:proofErr w:type="gramStart"/>
      <w:r>
        <w:rPr>
          <w:bCs/>
          <w:color w:val="000000"/>
          <w:sz w:val="20"/>
          <w:szCs w:val="20"/>
        </w:rPr>
        <w:t>ООО «Аудиторская фирма «Зеркало» входит в состав Правления Саморегулируемой организации аудиторов Ассоциации «Содружество», возглавляет Дисциплинарную Комиссию СРО «Содружество», представлено в рабочем органе Совета по аудиторской деятельности при Минфине РФ.</w:t>
      </w:r>
      <w:proofErr w:type="gramEnd"/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ООО "ИМИДЖ-КОНТАКТ АУДИТ"</w:t>
      </w:r>
      <w:r>
        <w:rPr>
          <w:bCs/>
          <w:color w:val="000000"/>
          <w:sz w:val="20"/>
          <w:szCs w:val="20"/>
        </w:rPr>
        <w:t xml:space="preserve"> (ИНН 7701791258, дата государственной регистрации 07.07.2008), член Саморегулируемой организац</w:t>
      </w:r>
      <w:proofErr w:type="gramStart"/>
      <w:r>
        <w:rPr>
          <w:bCs/>
          <w:color w:val="000000"/>
          <w:sz w:val="20"/>
          <w:szCs w:val="20"/>
        </w:rPr>
        <w:t>ии ау</w:t>
      </w:r>
      <w:proofErr w:type="gramEnd"/>
      <w:r>
        <w:rPr>
          <w:bCs/>
          <w:color w:val="000000"/>
          <w:sz w:val="20"/>
          <w:szCs w:val="20"/>
        </w:rPr>
        <w:t>диторов Ассоциации «Содружество» (ОРНЗ 12006065801). Стоимость аудита 64 500 руб. Срок проведения аудита – 3 дня. Согласно поступившему от претендента предложению осуществляло аудит саморегулируемых организаций СРО НП «СОЮЗАТОМСТРОЙ», СРО НП «СОЮЗАТОМПРОЕКТ», СРО НП «СОЮЗАТОМГЕО»; согласно данным из открытых источников в соответствии с нормами об информационной открытости указанные сведения соответствуют действительности в отношен</w:t>
      </w:r>
      <w:proofErr w:type="gramStart"/>
      <w:r>
        <w:rPr>
          <w:bCs/>
          <w:color w:val="000000"/>
          <w:sz w:val="20"/>
          <w:szCs w:val="20"/>
        </w:rPr>
        <w:t>ии ау</w:t>
      </w:r>
      <w:proofErr w:type="gramEnd"/>
      <w:r>
        <w:rPr>
          <w:bCs/>
          <w:color w:val="000000"/>
          <w:sz w:val="20"/>
          <w:szCs w:val="20"/>
        </w:rPr>
        <w:t>дита, проводившегося в период с 2010 по 2012 год.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АО "Скарабей"</w:t>
      </w:r>
      <w:r>
        <w:rPr>
          <w:bCs/>
          <w:color w:val="000000"/>
          <w:sz w:val="20"/>
          <w:szCs w:val="20"/>
        </w:rPr>
        <w:t xml:space="preserve"> (ИНН 7701139571, дата государственной регистрации 06.08.1996), сведений о членстве в саморегулируемой организац</w:t>
      </w:r>
      <w:proofErr w:type="gramStart"/>
      <w:r>
        <w:rPr>
          <w:bCs/>
          <w:color w:val="000000"/>
          <w:sz w:val="20"/>
          <w:szCs w:val="20"/>
        </w:rPr>
        <w:t>ии ау</w:t>
      </w:r>
      <w:proofErr w:type="gramEnd"/>
      <w:r>
        <w:rPr>
          <w:bCs/>
          <w:color w:val="000000"/>
          <w:sz w:val="20"/>
          <w:szCs w:val="20"/>
        </w:rPr>
        <w:t>диторов не представило; установлено что АО "Скарабей" является членом СРО «Содружество» (ОРНЗ № 10306012252). Стоимость аудита 100 000 – 150 000 тыс. руб. Длительность аудита не сообщается.</w:t>
      </w: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По результатам оценки поступивших предложений и совокупно принимая во внимание стоимость услуг по аудиту, длительность проверки и наличие опыта проведения аудита отчетности саморегулируемых организаций в области инженерных изысканий, строительства, архитектурно-строительного проектирования, Совет Ассоциации решил назначить аудиторскую организацию для проверки ведения бухгалтерского учета и финансовой (бухгалтерской) отчетности Ассоциации за 2021 год – ООО «Аудиторская фирма «Зеркало», член Саморегулируемой организации аудиторов Ассоциации «Содружество</w:t>
      </w:r>
      <w:proofErr w:type="gramEnd"/>
      <w:r>
        <w:rPr>
          <w:bCs/>
          <w:color w:val="000000"/>
          <w:sz w:val="20"/>
          <w:szCs w:val="20"/>
        </w:rPr>
        <w:t>», ОРНЗ 11606069226.</w:t>
      </w: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«ЗА» - 6 голосов, «ПРОТИВ» - 0 голосов, «ВОЗДЕРЖАЛСЯ» - 0 голосов.</w:t>
      </w:r>
    </w:p>
    <w:p w:rsidR="00615A46" w:rsidRDefault="00615A46" w:rsidP="00615A4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Решение принято единогласно.</w:t>
      </w:r>
    </w:p>
    <w:p w:rsidR="0051572B" w:rsidRDefault="0051572B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56371" w:rsidRPr="00DE00DF" w:rsidRDefault="00156371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bookmarkStart w:id="3" w:name="_GoBack"/>
      <w:bookmarkEnd w:id="3"/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DE00DF" w:rsidTr="002D1D80">
        <w:trPr>
          <w:trHeight w:val="1431"/>
        </w:trPr>
        <w:tc>
          <w:tcPr>
            <w:tcW w:w="4292" w:type="dxa"/>
          </w:tcPr>
          <w:p w:rsidR="00546EAD" w:rsidRPr="00DE00DF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DE00DF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DE00DF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DE00DF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00DF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DE00DF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DE00DF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С.</w:t>
            </w:r>
            <w:r w:rsidR="000C1AAE" w:rsidRPr="00DE00DF">
              <w:rPr>
                <w:color w:val="000000"/>
                <w:sz w:val="20"/>
                <w:szCs w:val="20"/>
              </w:rPr>
              <w:t>Н</w:t>
            </w:r>
            <w:r w:rsidRPr="00DE00D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DE00DF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DE00DF" w:rsidTr="002D1D80">
        <w:tc>
          <w:tcPr>
            <w:tcW w:w="4292" w:type="dxa"/>
          </w:tcPr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00DF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DE00DF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DE00DF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6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56371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1D80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5A46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335D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1865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1DA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B5BF9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00DF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1ED6-2594-4882-9F38-4CA6700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2022-04-06T13:18:00Z</dcterms:created>
  <dcterms:modified xsi:type="dcterms:W3CDTF">2022-04-06T13:31:00Z</dcterms:modified>
</cp:coreProperties>
</file>