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5"/>
      </w:tblGrid>
      <w:tr w:rsidR="006C49B1" w:rsidRPr="006C49B1" w:rsidTr="006C49B1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</w:tcPr>
          <w:p w:rsidR="006C49B1" w:rsidRPr="006C49B1" w:rsidRDefault="006C49B1">
            <w:pPr>
              <w:pStyle w:val="a3"/>
              <w:jc w:val="both"/>
              <w:rPr>
                <w:noProof/>
                <w:sz w:val="22"/>
                <w:lang w:eastAsia="ru-RU"/>
              </w:rPr>
            </w:pPr>
            <w:r w:rsidRPr="006C49B1">
              <w:rPr>
                <w:noProof/>
                <w:sz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-31750</wp:posOffset>
                  </wp:positionV>
                  <wp:extent cx="845820" cy="845820"/>
                  <wp:effectExtent l="0" t="0" r="0" b="0"/>
                  <wp:wrapNone/>
                  <wp:docPr id="1" name="Рисунок 1" descr="Ассоциация-инверс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ссоциация-инверс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9B1" w:rsidRPr="006C49B1" w:rsidRDefault="006C49B1">
            <w:pPr>
              <w:pStyle w:val="a3"/>
              <w:jc w:val="both"/>
              <w:rPr>
                <w:sz w:val="22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  <w:hideMark/>
          </w:tcPr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>Ассоциация саморегулируемая организация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 xml:space="preserve">«Объединение строителей объектов топливно-энергетического комплекса 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</w:rPr>
            </w:pPr>
            <w:r w:rsidRPr="006C49B1">
              <w:rPr>
                <w:b/>
                <w:sz w:val="22"/>
                <w:szCs w:val="20"/>
              </w:rPr>
              <w:t>«</w:t>
            </w:r>
            <w:proofErr w:type="spellStart"/>
            <w:r w:rsidRPr="006C49B1">
              <w:rPr>
                <w:b/>
                <w:sz w:val="22"/>
                <w:szCs w:val="20"/>
              </w:rPr>
              <w:t>Нефтегазстрой</w:t>
            </w:r>
            <w:proofErr w:type="spellEnd"/>
            <w:r w:rsidRPr="006C49B1">
              <w:rPr>
                <w:b/>
                <w:sz w:val="22"/>
                <w:szCs w:val="20"/>
              </w:rPr>
              <w:t>-Альянс»</w:t>
            </w:r>
          </w:p>
        </w:tc>
      </w:tr>
      <w:tr w:rsidR="006C49B1" w:rsidRPr="006C49B1" w:rsidTr="006C49B1">
        <w:tc>
          <w:tcPr>
            <w:tcW w:w="10632" w:type="dxa"/>
            <w:gridSpan w:val="2"/>
            <w:tcBorders>
              <w:top w:val="single" w:sz="18" w:space="0" w:color="4F81BD"/>
              <w:left w:val="nil"/>
              <w:bottom w:val="nil"/>
              <w:right w:val="nil"/>
            </w:tcBorders>
            <w:hideMark/>
          </w:tcPr>
          <w:p w:rsidR="006C49B1" w:rsidRPr="006C49B1" w:rsidRDefault="006C49B1">
            <w:pPr>
              <w:pStyle w:val="a3"/>
              <w:jc w:val="center"/>
              <w:rPr>
                <w:sz w:val="22"/>
                <w:szCs w:val="16"/>
              </w:rPr>
            </w:pPr>
            <w:r w:rsidRPr="006C49B1">
              <w:rPr>
                <w:sz w:val="22"/>
                <w:szCs w:val="16"/>
              </w:rPr>
              <w:t xml:space="preserve">Российская Федерация, 107045, Москва, </w:t>
            </w:r>
            <w:proofErr w:type="spellStart"/>
            <w:r w:rsidRPr="006C49B1">
              <w:rPr>
                <w:sz w:val="22"/>
                <w:szCs w:val="16"/>
              </w:rPr>
              <w:t>Ананьевский</w:t>
            </w:r>
            <w:proofErr w:type="spellEnd"/>
            <w:r w:rsidRPr="006C49B1">
              <w:rPr>
                <w:sz w:val="22"/>
                <w:szCs w:val="16"/>
              </w:rPr>
              <w:t xml:space="preserve"> переулок, д.5, стр.3</w:t>
            </w:r>
          </w:p>
          <w:p w:rsidR="006C49B1" w:rsidRPr="006C49B1" w:rsidRDefault="006C49B1" w:rsidP="006C49B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6C49B1">
              <w:rPr>
                <w:sz w:val="22"/>
                <w:szCs w:val="16"/>
              </w:rPr>
              <w:t xml:space="preserve">тел.: +7 (495) 608-32-75; </w:t>
            </w:r>
            <w:r w:rsidRPr="006C49B1">
              <w:rPr>
                <w:sz w:val="22"/>
                <w:szCs w:val="16"/>
                <w:lang w:val="en-US"/>
              </w:rPr>
              <w:t>http</w:t>
            </w:r>
            <w:r w:rsidRPr="006C49B1">
              <w:rPr>
                <w:sz w:val="22"/>
                <w:szCs w:val="16"/>
              </w:rPr>
              <w:t>://</w:t>
            </w:r>
            <w:r w:rsidRPr="006C49B1">
              <w:rPr>
                <w:sz w:val="22"/>
                <w:szCs w:val="16"/>
                <w:lang w:val="en-US"/>
              </w:rPr>
              <w:t>www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np</w:t>
            </w:r>
            <w:r w:rsidRPr="006C49B1">
              <w:rPr>
                <w:sz w:val="22"/>
                <w:szCs w:val="16"/>
              </w:rPr>
              <w:t>-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ngsa</w:t>
            </w:r>
            <w:proofErr w:type="spellEnd"/>
            <w:r w:rsidRPr="006C49B1">
              <w:rPr>
                <w:sz w:val="22"/>
                <w:szCs w:val="16"/>
              </w:rPr>
              <w:t>.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ru</w:t>
            </w:r>
            <w:proofErr w:type="spellEnd"/>
            <w:r w:rsidRPr="006C49B1">
              <w:rPr>
                <w:sz w:val="22"/>
                <w:szCs w:val="16"/>
              </w:rPr>
              <w:t xml:space="preserve">; </w:t>
            </w:r>
            <w:r w:rsidRPr="006C49B1">
              <w:rPr>
                <w:sz w:val="22"/>
                <w:szCs w:val="16"/>
                <w:lang w:val="en-US"/>
              </w:rPr>
              <w:t>mail</w:t>
            </w:r>
            <w:r w:rsidRPr="006C49B1">
              <w:rPr>
                <w:sz w:val="22"/>
                <w:szCs w:val="16"/>
              </w:rPr>
              <w:t>:</w:t>
            </w:r>
            <w:hyperlink r:id="rId10" w:history="1"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info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@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np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-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ngsa</w:t>
              </w:r>
              <w:proofErr w:type="spellEnd"/>
              <w:r w:rsidRPr="006C49B1">
                <w:rPr>
                  <w:rStyle w:val="a7"/>
                  <w:color w:val="auto"/>
                  <w:sz w:val="22"/>
                  <w:szCs w:val="16"/>
                </w:rPr>
                <w:t>.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D02796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12.01.2023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760CBC">
        <w:rPr>
          <w:b/>
          <w:sz w:val="28"/>
          <w:szCs w:val="28"/>
        </w:rPr>
        <w:t>14</w:t>
      </w:r>
      <w:r w:rsidR="00760CBC">
        <w:rPr>
          <w:b/>
          <w:sz w:val="28"/>
          <w:szCs w:val="28"/>
          <w:lang w:val="en-US"/>
        </w:rPr>
        <w:t>9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D02796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9.2.10 Устава Ассоциации СРО «</w:t>
      </w:r>
      <w:proofErr w:type="spellStart"/>
      <w:r>
        <w:t>Нефтегазстрой</w:t>
      </w:r>
      <w:proofErr w:type="spellEnd"/>
      <w:r>
        <w:t>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  <w:bookmarkStart w:id="3" w:name="_GoBack"/>
      <w:bookmarkEnd w:id="3"/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D02796" w:rsidP="00D463B2">
      <w:pPr>
        <w:tabs>
          <w:tab w:val="left" w:pos="7743"/>
        </w:tabs>
        <w:ind w:right="-2" w:firstLine="567"/>
        <w:jc w:val="both"/>
      </w:pPr>
      <w:bookmarkStart w:id="4" w:name="приказание"/>
      <w:bookmarkEnd w:id="4"/>
      <w:r>
        <w:t>Внести в реестр членов Ассоциации в отношении КОО «Бейкер Хьюз Б.В.» (ИНН 9909183206), номер в реестре членов Ассоциации - 277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D02796" w:rsidTr="00D02796">
        <w:tc>
          <w:tcPr>
            <w:tcW w:w="4855" w:type="dxa"/>
            <w:vAlign w:val="center"/>
          </w:tcPr>
          <w:p w:rsidR="00D02796" w:rsidRPr="00D02796" w:rsidRDefault="00D02796" w:rsidP="00D02796">
            <w:pPr>
              <w:spacing w:line="288" w:lineRule="auto"/>
              <w:rPr>
                <w:b/>
                <w:sz w:val="16"/>
              </w:rPr>
            </w:pPr>
            <w:bookmarkStart w:id="5" w:name="mark"/>
            <w:bookmarkEnd w:id="5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D02796" w:rsidRPr="00D02796" w:rsidRDefault="00D02796" w:rsidP="00D02796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D02796" w:rsidTr="00D02796">
        <w:tc>
          <w:tcPr>
            <w:tcW w:w="4855" w:type="dxa"/>
            <w:vAlign w:val="center"/>
          </w:tcPr>
          <w:p w:rsidR="00D02796" w:rsidRPr="00D02796" w:rsidRDefault="00D02796" w:rsidP="00D02796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Дата и основания прекращения членства в саморегулируемой организации</w:t>
            </w:r>
          </w:p>
        </w:tc>
        <w:tc>
          <w:tcPr>
            <w:tcW w:w="4856" w:type="dxa"/>
            <w:vAlign w:val="center"/>
          </w:tcPr>
          <w:p w:rsidR="00D02796" w:rsidRDefault="00D02796" w:rsidP="00D02796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Основание прекращения членства: Часть 3.1 ст. 55.17</w:t>
            </w:r>
          </w:p>
          <w:p w:rsidR="00D02796" w:rsidRDefault="00D02796" w:rsidP="00D02796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Членство прекращено с 12.01.2023</w:t>
            </w:r>
          </w:p>
          <w:p w:rsidR="00D02796" w:rsidRPr="00D02796" w:rsidRDefault="00D02796" w:rsidP="00D02796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 Заявление о добровольном прекращении членства в СРО</w:t>
            </w:r>
            <w:proofErr w:type="gramStart"/>
            <w:r>
              <w:rPr>
                <w:sz w:val="16"/>
              </w:rPr>
              <w:t xml:space="preserve"> И</w:t>
            </w:r>
            <w:proofErr w:type="gramEnd"/>
            <w:r>
              <w:rPr>
                <w:sz w:val="16"/>
              </w:rPr>
              <w:t xml:space="preserve">сх. № б/н от 29.12.2022, </w:t>
            </w:r>
            <w:proofErr w:type="spellStart"/>
            <w:r>
              <w:rPr>
                <w:sz w:val="16"/>
              </w:rPr>
              <w:t>вх</w:t>
            </w:r>
            <w:proofErr w:type="spellEnd"/>
            <w:r>
              <w:rPr>
                <w:sz w:val="16"/>
              </w:rPr>
              <w:t>. № 4 от 12.01.2023.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B22EEC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proofErr w:type="spellStart"/>
      <w:r w:rsidR="007B77BF">
        <w:t>Ходус</w:t>
      </w:r>
      <w:proofErr w:type="spellEnd"/>
    </w:p>
    <w:p w:rsidR="00DE44CE" w:rsidRPr="00B22EEC" w:rsidRDefault="00DE44CE" w:rsidP="003913A6">
      <w:pPr>
        <w:spacing w:line="288" w:lineRule="auto"/>
      </w:pPr>
    </w:p>
    <w:sectPr w:rsidR="00DE44CE" w:rsidRPr="00B22EEC" w:rsidSect="006C49B1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37" w:rsidRDefault="00372237">
      <w:r>
        <w:separator/>
      </w:r>
    </w:p>
  </w:endnote>
  <w:endnote w:type="continuationSeparator" w:id="0">
    <w:p w:rsidR="00372237" w:rsidRDefault="0037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37" w:rsidRDefault="00372237">
      <w:r>
        <w:separator/>
      </w:r>
    </w:p>
  </w:footnote>
  <w:footnote w:type="continuationSeparator" w:id="0">
    <w:p w:rsidR="00372237" w:rsidRDefault="0037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2237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C49B1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0CBC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56F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22EEC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2796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07FA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56D09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C7B7C-B536-494B-8333-0F2CA5EF6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Хамдохова</cp:lastModifiedBy>
  <cp:revision>3</cp:revision>
  <cp:lastPrinted>2023-01-12T10:51:00Z</cp:lastPrinted>
  <dcterms:created xsi:type="dcterms:W3CDTF">2023-01-12T10:51:00Z</dcterms:created>
  <dcterms:modified xsi:type="dcterms:W3CDTF">2023-01-12T11:00:00Z</dcterms:modified>
</cp:coreProperties>
</file>