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0209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19.10.2022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0209F">
        <w:rPr>
          <w:b/>
          <w:sz w:val="28"/>
          <w:szCs w:val="28"/>
        </w:rPr>
        <w:t>144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0209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0209F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Компания «</w:t>
      </w:r>
      <w:proofErr w:type="spellStart"/>
      <w:r>
        <w:t>Шлюмберже</w:t>
      </w:r>
      <w:proofErr w:type="spellEnd"/>
      <w:r>
        <w:t xml:space="preserve"> </w:t>
      </w:r>
      <w:proofErr w:type="spellStart"/>
      <w:r>
        <w:t>Лоджелко</w:t>
      </w:r>
      <w:proofErr w:type="spellEnd"/>
      <w:r>
        <w:t>, Инк» (ИНН 9909012867), номер в реестре членов Ассоциации - 171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0209F" w:rsidTr="0090209F">
        <w:tc>
          <w:tcPr>
            <w:tcW w:w="4855" w:type="dxa"/>
            <w:vAlign w:val="center"/>
          </w:tcPr>
          <w:p w:rsidR="0090209F" w:rsidRPr="0090209F" w:rsidRDefault="0090209F" w:rsidP="0090209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0209F" w:rsidRPr="0090209F" w:rsidRDefault="0090209F" w:rsidP="0090209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0209F" w:rsidTr="0090209F">
        <w:tc>
          <w:tcPr>
            <w:tcW w:w="4855" w:type="dxa"/>
            <w:vAlign w:val="center"/>
          </w:tcPr>
          <w:p w:rsidR="0090209F" w:rsidRPr="0090209F" w:rsidRDefault="0090209F" w:rsidP="009020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0209F" w:rsidRDefault="0090209F" w:rsidP="009020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5000000 руб.</w:t>
            </w:r>
          </w:p>
          <w:p w:rsidR="0090209F" w:rsidRPr="0090209F" w:rsidRDefault="0090209F" w:rsidP="009020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25000000 руб.</w:t>
            </w:r>
          </w:p>
        </w:tc>
      </w:tr>
      <w:tr w:rsidR="0090209F" w:rsidTr="0090209F">
        <w:tc>
          <w:tcPr>
            <w:tcW w:w="4855" w:type="dxa"/>
            <w:vAlign w:val="center"/>
          </w:tcPr>
          <w:p w:rsidR="0090209F" w:rsidRPr="0090209F" w:rsidRDefault="0090209F" w:rsidP="0090209F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90209F" w:rsidRPr="0090209F" w:rsidRDefault="0090209F" w:rsidP="009020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5 (предельный размер обязательств по договорам подряда на выполнение строительства с использованием конкурентных способов заключения договоров составляет десять миллиардов рублей и более)</w:t>
            </w:r>
          </w:p>
        </w:tc>
      </w:tr>
      <w:tr w:rsidR="0090209F" w:rsidTr="0090209F">
        <w:tc>
          <w:tcPr>
            <w:tcW w:w="4855" w:type="dxa"/>
            <w:vAlign w:val="center"/>
          </w:tcPr>
          <w:p w:rsidR="0090209F" w:rsidRPr="0090209F" w:rsidRDefault="0090209F" w:rsidP="009020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90209F" w:rsidRPr="0090209F" w:rsidRDefault="0090209F" w:rsidP="009020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5 (стоимость по одному договору подряда на осуществление строительства составляет десять миллиардов рублей и более)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</w:t>
      </w:r>
      <w:bookmarkStart w:id="6" w:name="_GoBack"/>
      <w:bookmarkEnd w:id="6"/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209F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07E8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8706-1EA2-41CA-9875-69FB92B8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2022-10-19T07:42:00Z</cp:lastPrinted>
  <dcterms:created xsi:type="dcterms:W3CDTF">2022-10-19T07:43:00Z</dcterms:created>
  <dcterms:modified xsi:type="dcterms:W3CDTF">2022-10-19T07:43:00Z</dcterms:modified>
</cp:coreProperties>
</file>